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FB7E1" w14:textId="77777777" w:rsidR="00EB6099" w:rsidRDefault="00EB6099" w:rsidP="00EB6099">
      <w:pPr>
        <w:jc w:val="both"/>
      </w:pPr>
    </w:p>
    <w:p w14:paraId="54EE81CB" w14:textId="1D8E19FE" w:rsidR="00923F4D" w:rsidRDefault="00EB6099" w:rsidP="00963C5F">
      <w:pPr>
        <w:jc w:val="bot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A4752A" w14:paraId="6E56C905" w14:textId="77777777" w:rsidTr="00637703">
        <w:tc>
          <w:tcPr>
            <w:tcW w:w="1126" w:type="dxa"/>
            <w:vMerge w:val="restart"/>
            <w:vAlign w:val="center"/>
          </w:tcPr>
          <w:p w14:paraId="6E50A588" w14:textId="09D79887" w:rsidR="00A4752A" w:rsidRDefault="00A4752A" w:rsidP="00A4752A">
            <w:pPr>
              <w:jc w:val="center"/>
            </w:pPr>
            <w:r>
              <w:t>Test mass</w:t>
            </w:r>
          </w:p>
        </w:tc>
        <w:tc>
          <w:tcPr>
            <w:tcW w:w="1126" w:type="dxa"/>
            <w:vMerge w:val="restart"/>
            <w:vAlign w:val="center"/>
          </w:tcPr>
          <w:p w14:paraId="26EB52FC" w14:textId="665FEDDF" w:rsidR="00A4752A" w:rsidRDefault="00A4752A" w:rsidP="00A4752A">
            <w:pPr>
              <w:jc w:val="center"/>
            </w:pPr>
            <w:r>
              <w:t>Fibre position</w:t>
            </w:r>
          </w:p>
        </w:tc>
        <w:tc>
          <w:tcPr>
            <w:tcW w:w="3378" w:type="dxa"/>
            <w:gridSpan w:val="3"/>
            <w:vAlign w:val="center"/>
          </w:tcPr>
          <w:p w14:paraId="686149A9" w14:textId="0A82B736" w:rsidR="00A4752A" w:rsidRDefault="00A4752A" w:rsidP="00A4752A">
            <w:pPr>
              <w:jc w:val="center"/>
            </w:pPr>
            <w:r>
              <w:t>LLO</w:t>
            </w:r>
          </w:p>
        </w:tc>
        <w:tc>
          <w:tcPr>
            <w:tcW w:w="3380" w:type="dxa"/>
            <w:gridSpan w:val="3"/>
            <w:vAlign w:val="center"/>
          </w:tcPr>
          <w:p w14:paraId="3CA70425" w14:textId="012386C8" w:rsidR="00A4752A" w:rsidRDefault="00A4752A" w:rsidP="00A4752A">
            <w:pPr>
              <w:jc w:val="center"/>
            </w:pPr>
            <w:r>
              <w:t>LHO</w:t>
            </w:r>
          </w:p>
        </w:tc>
      </w:tr>
      <w:tr w:rsidR="00A4752A" w14:paraId="5423A2FA" w14:textId="77777777" w:rsidTr="00A4752A"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14:paraId="126AACE5" w14:textId="77777777" w:rsidR="00A4752A" w:rsidRDefault="00A4752A" w:rsidP="00A4752A">
            <w:pPr>
              <w:jc w:val="center"/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14:paraId="21778C35" w14:textId="77777777" w:rsidR="00A4752A" w:rsidRDefault="00A4752A" w:rsidP="00A4752A">
            <w:pPr>
              <w:jc w:val="center"/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24A9DE1" w14:textId="04363C6B" w:rsidR="00A4752A" w:rsidRDefault="00A4752A" w:rsidP="00A4752A">
            <w:pPr>
              <w:jc w:val="center"/>
            </w:pPr>
            <w:r>
              <w:t>In-vac.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397854D" w14:textId="20C4A6E8" w:rsidR="00A4752A" w:rsidRDefault="00A4752A" w:rsidP="00A4752A">
            <w:pPr>
              <w:jc w:val="center"/>
            </w:pPr>
            <w:r>
              <w:t>In-air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6E1962B" w14:textId="3343E501" w:rsidR="00A4752A" w:rsidRPr="00687C6C" w:rsidRDefault="00A4752A" w:rsidP="00A4752A">
            <w:pPr>
              <w:jc w:val="center"/>
              <w:rPr>
                <w:b/>
              </w:rPr>
            </w:pPr>
            <w:r w:rsidRPr="00687C6C">
              <w:rPr>
                <w:b/>
              </w:rPr>
              <w:t>diff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74ACD1F" w14:textId="2BFA88F8" w:rsidR="00A4752A" w:rsidRDefault="00A4752A" w:rsidP="00A4752A">
            <w:pPr>
              <w:jc w:val="center"/>
            </w:pPr>
            <w:r>
              <w:t>In-vac.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BAC0332" w14:textId="456563B1" w:rsidR="00A4752A" w:rsidRDefault="00A4752A" w:rsidP="00A4752A">
            <w:pPr>
              <w:jc w:val="center"/>
            </w:pPr>
            <w:r>
              <w:t>In-air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1033C0D" w14:textId="5DAE4FB8" w:rsidR="00A4752A" w:rsidRPr="006A1490" w:rsidRDefault="00A4752A" w:rsidP="00A4752A">
            <w:pPr>
              <w:jc w:val="center"/>
              <w:rPr>
                <w:b/>
              </w:rPr>
            </w:pPr>
            <w:r w:rsidRPr="006A1490">
              <w:rPr>
                <w:b/>
              </w:rPr>
              <w:t>diff</w:t>
            </w:r>
          </w:p>
        </w:tc>
      </w:tr>
      <w:tr w:rsidR="00F9307D" w14:paraId="689D5911" w14:textId="77777777" w:rsidTr="00F9307D">
        <w:tc>
          <w:tcPr>
            <w:tcW w:w="1126" w:type="dxa"/>
            <w:vMerge w:val="restart"/>
            <w:shd w:val="clear" w:color="auto" w:fill="E2EFD9" w:themeFill="accent6" w:themeFillTint="33"/>
            <w:vAlign w:val="center"/>
          </w:tcPr>
          <w:p w14:paraId="76302C01" w14:textId="1461136E" w:rsidR="00F9307D" w:rsidRDefault="00F9307D" w:rsidP="00A4752A">
            <w:pPr>
              <w:jc w:val="center"/>
            </w:pPr>
            <w:r>
              <w:t>ITMX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311524BD" w14:textId="03353E8F" w:rsidR="00F9307D" w:rsidRDefault="00F9307D" w:rsidP="00A4752A">
            <w:pPr>
              <w:jc w:val="center"/>
            </w:pPr>
            <w:r>
              <w:t>FL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132F429A" w14:textId="31EE138B" w:rsidR="00F9307D" w:rsidRDefault="00F9307D" w:rsidP="00A4752A">
            <w:pPr>
              <w:jc w:val="center"/>
            </w:pPr>
            <w:r>
              <w:t>509.02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171ABC8E" w14:textId="06A8F1A3" w:rsidR="00F9307D" w:rsidRDefault="00F9307D" w:rsidP="00A4752A">
            <w:pPr>
              <w:jc w:val="center"/>
            </w:pPr>
            <w:r>
              <w:t>508.75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77C0464F" w14:textId="46D0EF01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0.27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265643C8" w14:textId="35485F08" w:rsidR="00F9307D" w:rsidRDefault="00F9307D" w:rsidP="00A4752A">
            <w:pPr>
              <w:jc w:val="center"/>
            </w:pPr>
            <w:r>
              <w:t>502.68</w:t>
            </w:r>
          </w:p>
        </w:tc>
        <w:tc>
          <w:tcPr>
            <w:tcW w:w="1127" w:type="dxa"/>
            <w:shd w:val="clear" w:color="auto" w:fill="E2EFD9" w:themeFill="accent6" w:themeFillTint="33"/>
            <w:vAlign w:val="center"/>
          </w:tcPr>
          <w:p w14:paraId="56730587" w14:textId="283050FB" w:rsidR="00F9307D" w:rsidRDefault="00F9307D" w:rsidP="00A4752A">
            <w:pPr>
              <w:jc w:val="center"/>
            </w:pPr>
            <w:r>
              <w:t>502.2</w:t>
            </w:r>
          </w:p>
        </w:tc>
        <w:tc>
          <w:tcPr>
            <w:tcW w:w="1127" w:type="dxa"/>
            <w:shd w:val="clear" w:color="auto" w:fill="E2EFD9" w:themeFill="accent6" w:themeFillTint="33"/>
            <w:vAlign w:val="center"/>
          </w:tcPr>
          <w:p w14:paraId="15A7FCE3" w14:textId="4BC2FC88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0.48</w:t>
            </w:r>
          </w:p>
        </w:tc>
      </w:tr>
      <w:tr w:rsidR="00F9307D" w14:paraId="6FF4DA7A" w14:textId="77777777" w:rsidTr="00F9307D">
        <w:tc>
          <w:tcPr>
            <w:tcW w:w="1126" w:type="dxa"/>
            <w:vMerge/>
            <w:shd w:val="clear" w:color="auto" w:fill="E2EFD9" w:themeFill="accent6" w:themeFillTint="33"/>
            <w:vAlign w:val="center"/>
          </w:tcPr>
          <w:p w14:paraId="776EE1C0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73D77743" w14:textId="2CAD98F7" w:rsidR="00F9307D" w:rsidRDefault="00F9307D" w:rsidP="00A4752A">
            <w:pPr>
              <w:jc w:val="center"/>
            </w:pPr>
            <w:r>
              <w:t>FR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2C073090" w14:textId="2F2A6D4B" w:rsidR="00F9307D" w:rsidRDefault="00F9307D" w:rsidP="00A4752A">
            <w:pPr>
              <w:jc w:val="center"/>
            </w:pPr>
            <w:r>
              <w:t>515.9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2ADEDB75" w14:textId="7CA67B6D" w:rsidR="00F9307D" w:rsidRDefault="00F9307D" w:rsidP="00A4752A">
            <w:pPr>
              <w:jc w:val="center"/>
            </w:pPr>
            <w:r>
              <w:t>515.5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4295D47F" w14:textId="02D21560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0.40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0905E06F" w14:textId="34727A77" w:rsidR="00F9307D" w:rsidRDefault="00F9307D" w:rsidP="00A4752A">
            <w:pPr>
              <w:jc w:val="center"/>
            </w:pPr>
            <w:r>
              <w:t>501.15</w:t>
            </w:r>
          </w:p>
        </w:tc>
        <w:tc>
          <w:tcPr>
            <w:tcW w:w="1127" w:type="dxa"/>
            <w:shd w:val="clear" w:color="auto" w:fill="E2EFD9" w:themeFill="accent6" w:themeFillTint="33"/>
            <w:vAlign w:val="center"/>
          </w:tcPr>
          <w:p w14:paraId="417FC310" w14:textId="609F81A0" w:rsidR="00F9307D" w:rsidRDefault="00F9307D" w:rsidP="00A4752A">
            <w:pPr>
              <w:jc w:val="center"/>
            </w:pPr>
            <w:r>
              <w:t>500.8</w:t>
            </w:r>
          </w:p>
        </w:tc>
        <w:tc>
          <w:tcPr>
            <w:tcW w:w="1127" w:type="dxa"/>
            <w:shd w:val="clear" w:color="auto" w:fill="E2EFD9" w:themeFill="accent6" w:themeFillTint="33"/>
            <w:vAlign w:val="center"/>
          </w:tcPr>
          <w:p w14:paraId="5D6B1441" w14:textId="7019A7C6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0.35</w:t>
            </w:r>
          </w:p>
        </w:tc>
      </w:tr>
      <w:tr w:rsidR="00F9307D" w14:paraId="137D7E6E" w14:textId="77777777" w:rsidTr="00F9307D">
        <w:tc>
          <w:tcPr>
            <w:tcW w:w="1126" w:type="dxa"/>
            <w:vMerge/>
            <w:shd w:val="clear" w:color="auto" w:fill="E2EFD9" w:themeFill="accent6" w:themeFillTint="33"/>
            <w:vAlign w:val="center"/>
          </w:tcPr>
          <w:p w14:paraId="1F6E647F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69121E72" w14:textId="1AD20B3C" w:rsidR="00F9307D" w:rsidRDefault="00F9307D" w:rsidP="00A4752A">
            <w:pPr>
              <w:jc w:val="center"/>
            </w:pPr>
            <w:r>
              <w:t>BL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7726F219" w14:textId="6437AE10" w:rsidR="00F9307D" w:rsidRDefault="00F9307D" w:rsidP="00A4752A">
            <w:pPr>
              <w:jc w:val="center"/>
            </w:pPr>
            <w:r>
              <w:t>510.98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2C229E7F" w14:textId="59537C89" w:rsidR="00F9307D" w:rsidRDefault="00F9307D" w:rsidP="00A4752A">
            <w:pPr>
              <w:jc w:val="center"/>
            </w:pPr>
            <w:r>
              <w:t>510.5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472739E4" w14:textId="508AA405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0.48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46E4ABCE" w14:textId="26D108CA" w:rsidR="00F9307D" w:rsidRDefault="00F9307D" w:rsidP="00A4752A">
            <w:pPr>
              <w:jc w:val="center"/>
            </w:pPr>
            <w:r>
              <w:t>501.35</w:t>
            </w:r>
          </w:p>
        </w:tc>
        <w:tc>
          <w:tcPr>
            <w:tcW w:w="1127" w:type="dxa"/>
            <w:shd w:val="clear" w:color="auto" w:fill="E2EFD9" w:themeFill="accent6" w:themeFillTint="33"/>
            <w:vAlign w:val="center"/>
          </w:tcPr>
          <w:p w14:paraId="4D9FDEB8" w14:textId="623CCC29" w:rsidR="00F9307D" w:rsidRDefault="00F9307D" w:rsidP="00A4752A">
            <w:pPr>
              <w:jc w:val="center"/>
            </w:pPr>
            <w:r>
              <w:t>501.2</w:t>
            </w:r>
          </w:p>
        </w:tc>
        <w:tc>
          <w:tcPr>
            <w:tcW w:w="1127" w:type="dxa"/>
            <w:shd w:val="clear" w:color="auto" w:fill="E2EFD9" w:themeFill="accent6" w:themeFillTint="33"/>
            <w:vAlign w:val="center"/>
          </w:tcPr>
          <w:p w14:paraId="09300D5E" w14:textId="23464633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0.15</w:t>
            </w:r>
          </w:p>
        </w:tc>
      </w:tr>
      <w:tr w:rsidR="00F9307D" w14:paraId="14C1622E" w14:textId="77777777" w:rsidTr="00F9307D"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680D0A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C9129F" w14:textId="0705BC91" w:rsidR="00F9307D" w:rsidRDefault="00F9307D" w:rsidP="00A4752A">
            <w:pPr>
              <w:jc w:val="center"/>
            </w:pPr>
            <w:r>
              <w:t>BR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DC3D5F" w14:textId="09AF9A96" w:rsidR="00F9307D" w:rsidRDefault="00F9307D" w:rsidP="00A4752A">
            <w:pPr>
              <w:jc w:val="center"/>
            </w:pPr>
            <w:r>
              <w:t>515.98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2B36A9" w14:textId="19D9F332" w:rsidR="00F9307D" w:rsidRDefault="00F9307D" w:rsidP="00A4752A">
            <w:pPr>
              <w:jc w:val="center"/>
            </w:pPr>
            <w:r>
              <w:t>515.5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DCC05F" w14:textId="71C32ABC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0.48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CCC138" w14:textId="3C4AF3E4" w:rsidR="00F9307D" w:rsidRDefault="00F9307D" w:rsidP="00A4752A">
            <w:pPr>
              <w:jc w:val="center"/>
            </w:pPr>
            <w:r>
              <w:t>500.13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1D70D7" w14:textId="51713675" w:rsidR="00F9307D" w:rsidRDefault="00F9307D" w:rsidP="00A4752A">
            <w:pPr>
              <w:jc w:val="center"/>
            </w:pPr>
            <w:r>
              <w:t>499.9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7EA660" w14:textId="59FFE253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0.23</w:t>
            </w:r>
          </w:p>
        </w:tc>
      </w:tr>
      <w:tr w:rsidR="00F9307D" w14:paraId="31999AD6" w14:textId="77777777" w:rsidTr="00F9307D">
        <w:tc>
          <w:tcPr>
            <w:tcW w:w="1126" w:type="dxa"/>
            <w:vMerge w:val="restart"/>
            <w:shd w:val="clear" w:color="auto" w:fill="FFF2CC" w:themeFill="accent4" w:themeFillTint="33"/>
            <w:vAlign w:val="center"/>
          </w:tcPr>
          <w:p w14:paraId="59E0461E" w14:textId="6B33220C" w:rsidR="00F9307D" w:rsidRDefault="00F9307D" w:rsidP="00A4752A">
            <w:pPr>
              <w:jc w:val="center"/>
            </w:pPr>
            <w:r>
              <w:t>ETMX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0BEECAB6" w14:textId="599B3662" w:rsidR="00F9307D" w:rsidRDefault="00F9307D" w:rsidP="00A4752A">
            <w:pPr>
              <w:jc w:val="center"/>
            </w:pPr>
            <w:r>
              <w:t>FL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62E36B7A" w14:textId="552BAAD5" w:rsidR="00F9307D" w:rsidRDefault="00F9307D" w:rsidP="00A4752A">
            <w:pPr>
              <w:jc w:val="center"/>
            </w:pPr>
            <w:r>
              <w:t>513.17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499F0C79" w14:textId="22BF15DC" w:rsidR="00F9307D" w:rsidRDefault="00F9307D" w:rsidP="00A4752A">
            <w:pPr>
              <w:jc w:val="center"/>
            </w:pPr>
            <w:r>
              <w:t>513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75AE6009" w14:textId="674B53BF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0.17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3DA7308E" w14:textId="46854C7C" w:rsidR="00F9307D" w:rsidRDefault="00F9307D" w:rsidP="00A4752A">
            <w:pPr>
              <w:jc w:val="center"/>
            </w:pPr>
            <w:r>
              <w:t>507.04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51FE9805" w14:textId="3035F86F" w:rsidR="00F9307D" w:rsidRDefault="00F9307D" w:rsidP="00A4752A">
            <w:pPr>
              <w:jc w:val="center"/>
            </w:pPr>
            <w:r>
              <w:t>506.5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2F1AC8E4" w14:textId="489A7526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0.54</w:t>
            </w:r>
          </w:p>
        </w:tc>
      </w:tr>
      <w:tr w:rsidR="00F9307D" w14:paraId="4805B30D" w14:textId="77777777" w:rsidTr="00F9307D">
        <w:tc>
          <w:tcPr>
            <w:tcW w:w="1126" w:type="dxa"/>
            <w:vMerge/>
            <w:shd w:val="clear" w:color="auto" w:fill="FFF2CC" w:themeFill="accent4" w:themeFillTint="33"/>
            <w:vAlign w:val="center"/>
          </w:tcPr>
          <w:p w14:paraId="6CD5CC92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6115EC28" w14:textId="32822E30" w:rsidR="00F9307D" w:rsidRDefault="00F9307D" w:rsidP="00A4752A">
            <w:pPr>
              <w:jc w:val="center"/>
            </w:pPr>
            <w:r>
              <w:t>FR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2111A2C2" w14:textId="0C72E6FF" w:rsidR="00F9307D" w:rsidRDefault="00F9307D" w:rsidP="00A4752A">
            <w:pPr>
              <w:jc w:val="center"/>
            </w:pPr>
            <w:r>
              <w:t>516.935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3C9DB95B" w14:textId="4D47E5A1" w:rsidR="00F9307D" w:rsidRDefault="00F9307D" w:rsidP="00A4752A">
            <w:pPr>
              <w:jc w:val="center"/>
            </w:pPr>
            <w:r>
              <w:t>517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09DC997A" w14:textId="4FD8C47E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-0.065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6EF88062" w14:textId="1A878597" w:rsidR="00F9307D" w:rsidRDefault="00F9307D" w:rsidP="00A4752A">
            <w:pPr>
              <w:jc w:val="center"/>
            </w:pPr>
            <w:r>
              <w:t>505.65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4E62301A" w14:textId="0E0533D1" w:rsidR="00F9307D" w:rsidRDefault="00F9307D" w:rsidP="00A4752A">
            <w:pPr>
              <w:jc w:val="center"/>
            </w:pPr>
            <w:r>
              <w:t>505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27DC4311" w14:textId="688D1B54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0.65</w:t>
            </w:r>
          </w:p>
        </w:tc>
      </w:tr>
      <w:tr w:rsidR="00F9307D" w14:paraId="3527DEAD" w14:textId="77777777" w:rsidTr="00F9307D">
        <w:tc>
          <w:tcPr>
            <w:tcW w:w="1126" w:type="dxa"/>
            <w:vMerge/>
            <w:shd w:val="clear" w:color="auto" w:fill="FFF2CC" w:themeFill="accent4" w:themeFillTint="33"/>
            <w:vAlign w:val="center"/>
          </w:tcPr>
          <w:p w14:paraId="1DB2C554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6E48E58E" w14:textId="4732AB8C" w:rsidR="00F9307D" w:rsidRDefault="00F9307D" w:rsidP="00A4752A">
            <w:pPr>
              <w:jc w:val="center"/>
            </w:pPr>
            <w:r>
              <w:t>BL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7D9B61B5" w14:textId="72A50F0A" w:rsidR="00F9307D" w:rsidRDefault="00F9307D" w:rsidP="00A4752A">
            <w:pPr>
              <w:jc w:val="center"/>
            </w:pPr>
            <w:r>
              <w:t>513.28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4D0056F6" w14:textId="5A413358" w:rsidR="00F9307D" w:rsidRDefault="00F9307D" w:rsidP="00A4752A">
            <w:pPr>
              <w:jc w:val="center"/>
            </w:pPr>
            <w:r>
              <w:t>513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2114FF19" w14:textId="49F6E426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0.28</w:t>
            </w:r>
          </w:p>
        </w:tc>
        <w:tc>
          <w:tcPr>
            <w:tcW w:w="1126" w:type="dxa"/>
            <w:shd w:val="clear" w:color="auto" w:fill="FFF2CC" w:themeFill="accent4" w:themeFillTint="33"/>
            <w:vAlign w:val="center"/>
          </w:tcPr>
          <w:p w14:paraId="3D8B32DB" w14:textId="5C1CAB7A" w:rsidR="00F9307D" w:rsidRDefault="00F9307D" w:rsidP="00A4752A">
            <w:pPr>
              <w:jc w:val="center"/>
            </w:pPr>
            <w:r>
              <w:t>505.76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202ACE0F" w14:textId="78A17FCF" w:rsidR="00F9307D" w:rsidRDefault="00F9307D" w:rsidP="00A4752A">
            <w:pPr>
              <w:jc w:val="center"/>
            </w:pPr>
            <w:r>
              <w:t>505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252FC867" w14:textId="085E4E45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0.76</w:t>
            </w:r>
          </w:p>
        </w:tc>
      </w:tr>
      <w:tr w:rsidR="00F9307D" w14:paraId="21B85851" w14:textId="77777777" w:rsidTr="00F9307D"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59662B8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561ED0" w14:textId="7DEBF7F7" w:rsidR="00F9307D" w:rsidRDefault="00F9307D" w:rsidP="00A4752A">
            <w:pPr>
              <w:jc w:val="center"/>
            </w:pPr>
            <w:r>
              <w:t>BR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3E8CF9A" w14:textId="6593E56B" w:rsidR="00F9307D" w:rsidRDefault="00F9307D" w:rsidP="00A4752A">
            <w:pPr>
              <w:jc w:val="center"/>
            </w:pPr>
            <w:r>
              <w:t>515.58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713012" w14:textId="4BD3A63B" w:rsidR="00F9307D" w:rsidRDefault="00F9307D" w:rsidP="00A4752A">
            <w:pPr>
              <w:jc w:val="center"/>
            </w:pPr>
            <w:r>
              <w:t>515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4DF650" w14:textId="1F9B5F7F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0.58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EF1164" w14:textId="02D40319" w:rsidR="00F9307D" w:rsidRDefault="00F9307D" w:rsidP="00A4752A">
            <w:pPr>
              <w:jc w:val="center"/>
            </w:pPr>
            <w:r>
              <w:t>507.29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7AD0E6" w14:textId="2188893A" w:rsidR="00F9307D" w:rsidRDefault="00F9307D" w:rsidP="00A4752A">
            <w:pPr>
              <w:jc w:val="center"/>
            </w:pPr>
            <w:r>
              <w:t>506.5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3ACA810" w14:textId="24ED5DFF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0.79</w:t>
            </w:r>
          </w:p>
        </w:tc>
      </w:tr>
      <w:tr w:rsidR="00F9307D" w14:paraId="2C77245E" w14:textId="77777777" w:rsidTr="00F9307D">
        <w:tc>
          <w:tcPr>
            <w:tcW w:w="1126" w:type="dxa"/>
            <w:vMerge w:val="restart"/>
            <w:shd w:val="clear" w:color="auto" w:fill="D9E2F3" w:themeFill="accent1" w:themeFillTint="33"/>
            <w:vAlign w:val="center"/>
          </w:tcPr>
          <w:p w14:paraId="3820DA97" w14:textId="23AE2451" w:rsidR="00F9307D" w:rsidRDefault="00F9307D" w:rsidP="00A4752A">
            <w:pPr>
              <w:jc w:val="center"/>
            </w:pPr>
            <w:r>
              <w:t>ITMY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5F6EB16A" w14:textId="707F3B96" w:rsidR="00F9307D" w:rsidRDefault="00F9307D" w:rsidP="00A4752A">
            <w:pPr>
              <w:jc w:val="center"/>
            </w:pPr>
            <w:r>
              <w:t>FL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34991230" w14:textId="6296CCE2" w:rsidR="00F9307D" w:rsidRDefault="00F9307D" w:rsidP="00A4752A">
            <w:pPr>
              <w:jc w:val="center"/>
            </w:pPr>
            <w:r>
              <w:t>510.25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6F5B9DBE" w14:textId="5158B8C2" w:rsidR="00F9307D" w:rsidRDefault="00F9307D" w:rsidP="00A4752A">
            <w:pPr>
              <w:jc w:val="center"/>
            </w:pPr>
            <w:r>
              <w:t>511.6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28BF67DA" w14:textId="26AB4EE0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-1.35</w:t>
            </w:r>
          </w:p>
        </w:tc>
        <w:tc>
          <w:tcPr>
            <w:tcW w:w="1126" w:type="dxa"/>
            <w:shd w:val="clear" w:color="auto" w:fill="D9E2F3" w:themeFill="accent1" w:themeFillTint="33"/>
          </w:tcPr>
          <w:p w14:paraId="51FFEA57" w14:textId="21B2D0D4" w:rsidR="00F9307D" w:rsidRDefault="00F9307D" w:rsidP="00A4752A">
            <w:pPr>
              <w:jc w:val="center"/>
            </w:pPr>
            <w:r w:rsidRPr="00E41411">
              <w:t>504.84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61CDE4C5" w14:textId="494EC69B" w:rsidR="00F9307D" w:rsidRDefault="00F9307D" w:rsidP="00A4752A">
            <w:pPr>
              <w:jc w:val="center"/>
            </w:pPr>
            <w:r>
              <w:t>504.2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32CE3940" w14:textId="413BCA91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0.64</w:t>
            </w:r>
          </w:p>
        </w:tc>
      </w:tr>
      <w:tr w:rsidR="00F9307D" w14:paraId="40D26605" w14:textId="77777777" w:rsidTr="00F9307D">
        <w:tc>
          <w:tcPr>
            <w:tcW w:w="1126" w:type="dxa"/>
            <w:vMerge/>
            <w:shd w:val="clear" w:color="auto" w:fill="D9E2F3" w:themeFill="accent1" w:themeFillTint="33"/>
            <w:vAlign w:val="center"/>
          </w:tcPr>
          <w:p w14:paraId="71BAF500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2C55EC73" w14:textId="5C1DE4E6" w:rsidR="00F9307D" w:rsidRDefault="00F9307D" w:rsidP="00A4752A">
            <w:pPr>
              <w:jc w:val="center"/>
            </w:pPr>
            <w:r>
              <w:t>FR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775CBD88" w14:textId="5298B786" w:rsidR="00F9307D" w:rsidRDefault="00F9307D" w:rsidP="00A4752A">
            <w:pPr>
              <w:jc w:val="center"/>
            </w:pPr>
            <w:r>
              <w:t>511.54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3BE00EBB" w14:textId="53B4D3FA" w:rsidR="00F9307D" w:rsidRDefault="00F9307D" w:rsidP="00A4752A">
            <w:pPr>
              <w:jc w:val="center"/>
            </w:pPr>
            <w:r>
              <w:t>511.6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1DA1ED62" w14:textId="14FDA2A5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-0.06</w:t>
            </w:r>
          </w:p>
        </w:tc>
        <w:tc>
          <w:tcPr>
            <w:tcW w:w="1126" w:type="dxa"/>
            <w:shd w:val="clear" w:color="auto" w:fill="D9E2F3" w:themeFill="accent1" w:themeFillTint="33"/>
          </w:tcPr>
          <w:p w14:paraId="681C8D15" w14:textId="4059B56C" w:rsidR="00F9307D" w:rsidRDefault="00F9307D" w:rsidP="00A4752A">
            <w:pPr>
              <w:jc w:val="center"/>
            </w:pPr>
            <w:r w:rsidRPr="00E41411">
              <w:t>503.06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2A5D5F95" w14:textId="6E261673" w:rsidR="00F9307D" w:rsidRDefault="00F9307D" w:rsidP="00A4752A">
            <w:pPr>
              <w:jc w:val="center"/>
            </w:pPr>
            <w:r>
              <w:t>502.8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5B28A1C2" w14:textId="2DD6E8BB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0.26</w:t>
            </w:r>
          </w:p>
        </w:tc>
      </w:tr>
      <w:tr w:rsidR="00F9307D" w14:paraId="2C7054B7" w14:textId="77777777" w:rsidTr="00F9307D">
        <w:tc>
          <w:tcPr>
            <w:tcW w:w="1126" w:type="dxa"/>
            <w:vMerge/>
            <w:shd w:val="clear" w:color="auto" w:fill="D9E2F3" w:themeFill="accent1" w:themeFillTint="33"/>
            <w:vAlign w:val="center"/>
          </w:tcPr>
          <w:p w14:paraId="62A09FC9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471ED748" w14:textId="01E32BB1" w:rsidR="00F9307D" w:rsidRDefault="00F9307D" w:rsidP="00A4752A">
            <w:pPr>
              <w:jc w:val="center"/>
            </w:pPr>
            <w:r>
              <w:t>BL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0535C944" w14:textId="535F40D7" w:rsidR="00F9307D" w:rsidRDefault="00F9307D" w:rsidP="00A4752A">
            <w:pPr>
              <w:jc w:val="center"/>
            </w:pPr>
            <w:r>
              <w:t>508.47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7B76DC96" w14:textId="5B34EE11" w:rsidR="00F9307D" w:rsidRDefault="00F9307D" w:rsidP="00A4752A">
            <w:pPr>
              <w:jc w:val="center"/>
            </w:pPr>
            <w:r>
              <w:t>508.9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19F9711D" w14:textId="6155616A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-0.43</w:t>
            </w:r>
          </w:p>
        </w:tc>
        <w:tc>
          <w:tcPr>
            <w:tcW w:w="1126" w:type="dxa"/>
            <w:shd w:val="clear" w:color="auto" w:fill="D9E2F3" w:themeFill="accent1" w:themeFillTint="33"/>
          </w:tcPr>
          <w:p w14:paraId="11751A83" w14:textId="1257F1AD" w:rsidR="00F9307D" w:rsidRDefault="00F9307D" w:rsidP="00A4752A">
            <w:pPr>
              <w:jc w:val="center"/>
            </w:pPr>
            <w:r w:rsidRPr="00E41411">
              <w:t>501.75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5486D72D" w14:textId="46383A6E" w:rsidR="00F9307D" w:rsidRDefault="00F9307D" w:rsidP="00A4752A">
            <w:pPr>
              <w:jc w:val="center"/>
            </w:pPr>
            <w:r>
              <w:t>501.5</w:t>
            </w:r>
          </w:p>
        </w:tc>
        <w:tc>
          <w:tcPr>
            <w:tcW w:w="1127" w:type="dxa"/>
            <w:shd w:val="clear" w:color="auto" w:fill="D9E2F3" w:themeFill="accent1" w:themeFillTint="33"/>
            <w:vAlign w:val="center"/>
          </w:tcPr>
          <w:p w14:paraId="53F9AD0B" w14:textId="28AB0F6C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0.25</w:t>
            </w:r>
          </w:p>
        </w:tc>
      </w:tr>
      <w:tr w:rsidR="00F9307D" w14:paraId="37C19A3D" w14:textId="77777777" w:rsidTr="00F9307D"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6EC286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298AE8" w14:textId="030FDA81" w:rsidR="00F9307D" w:rsidRDefault="00F9307D" w:rsidP="00A4752A">
            <w:pPr>
              <w:jc w:val="center"/>
            </w:pPr>
            <w:r>
              <w:t>BR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C2ECC8" w14:textId="6EEBEBA1" w:rsidR="00F9307D" w:rsidRDefault="00F9307D" w:rsidP="00A4752A">
            <w:pPr>
              <w:jc w:val="center"/>
            </w:pPr>
            <w:r>
              <w:t>509.5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0269EE" w14:textId="189DF09F" w:rsidR="00F9307D" w:rsidRDefault="00F9307D" w:rsidP="00A4752A">
            <w:pPr>
              <w:jc w:val="center"/>
            </w:pPr>
            <w:r>
              <w:t>509.6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A6AEEC" w14:textId="238718AB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-0.10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9156F1" w14:textId="5A8F3025" w:rsidR="00F9307D" w:rsidRDefault="00F9307D" w:rsidP="00A4752A">
            <w:pPr>
              <w:jc w:val="center"/>
            </w:pPr>
            <w:r w:rsidRPr="00E41411">
              <w:t>501.68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C15921" w14:textId="76266327" w:rsidR="00F9307D" w:rsidRDefault="00F9307D" w:rsidP="00A4752A">
            <w:pPr>
              <w:jc w:val="center"/>
            </w:pPr>
            <w:r>
              <w:t>501.3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3853150" w14:textId="457B72A2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0.38</w:t>
            </w:r>
          </w:p>
        </w:tc>
      </w:tr>
      <w:tr w:rsidR="00F9307D" w14:paraId="43A929E1" w14:textId="77777777" w:rsidTr="00F9307D">
        <w:tc>
          <w:tcPr>
            <w:tcW w:w="1126" w:type="dxa"/>
            <w:vMerge w:val="restart"/>
            <w:shd w:val="clear" w:color="auto" w:fill="EDD1DE"/>
            <w:vAlign w:val="center"/>
          </w:tcPr>
          <w:p w14:paraId="1946D747" w14:textId="6AB3F7F0" w:rsidR="00F9307D" w:rsidRDefault="00F9307D" w:rsidP="00A4752A">
            <w:pPr>
              <w:jc w:val="center"/>
            </w:pPr>
            <w:r>
              <w:t>ETMY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4DBD6C59" w14:textId="48E1C3D7" w:rsidR="00F9307D" w:rsidRDefault="00F9307D" w:rsidP="00A4752A">
            <w:pPr>
              <w:jc w:val="center"/>
            </w:pPr>
            <w:r>
              <w:t>FL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76F27CF4" w14:textId="017FA6F8" w:rsidR="00F9307D" w:rsidRDefault="00F9307D" w:rsidP="00A4752A">
            <w:pPr>
              <w:jc w:val="center"/>
            </w:pPr>
            <w:r>
              <w:t>515.36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4FB088B0" w14:textId="046292F5" w:rsidR="00F9307D" w:rsidRDefault="00F9307D" w:rsidP="00A4752A">
            <w:pPr>
              <w:jc w:val="center"/>
            </w:pPr>
            <w:r>
              <w:t>514.8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42789F14" w14:textId="10CA26F3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0.56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287BA59F" w14:textId="07015502" w:rsidR="00F9307D" w:rsidRDefault="00F9307D" w:rsidP="00A4752A">
            <w:pPr>
              <w:jc w:val="center"/>
            </w:pPr>
            <w:r>
              <w:t>508.11</w:t>
            </w:r>
          </w:p>
        </w:tc>
        <w:tc>
          <w:tcPr>
            <w:tcW w:w="1127" w:type="dxa"/>
            <w:shd w:val="clear" w:color="auto" w:fill="EDD1DE"/>
            <w:vAlign w:val="center"/>
          </w:tcPr>
          <w:p w14:paraId="2A8D990F" w14:textId="780E4AAD" w:rsidR="00F9307D" w:rsidRDefault="00F9307D" w:rsidP="00A4752A">
            <w:pPr>
              <w:jc w:val="center"/>
            </w:pPr>
            <w:r>
              <w:t>507.9</w:t>
            </w:r>
          </w:p>
        </w:tc>
        <w:tc>
          <w:tcPr>
            <w:tcW w:w="1127" w:type="dxa"/>
            <w:shd w:val="clear" w:color="auto" w:fill="EDD1DE"/>
            <w:vAlign w:val="center"/>
          </w:tcPr>
          <w:p w14:paraId="15359531" w14:textId="2BE986DF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0.21</w:t>
            </w:r>
          </w:p>
        </w:tc>
      </w:tr>
      <w:tr w:rsidR="00F9307D" w14:paraId="2074EC48" w14:textId="77777777" w:rsidTr="00F9307D">
        <w:tc>
          <w:tcPr>
            <w:tcW w:w="1126" w:type="dxa"/>
            <w:vMerge/>
            <w:shd w:val="clear" w:color="auto" w:fill="EDD1DE"/>
            <w:vAlign w:val="center"/>
          </w:tcPr>
          <w:p w14:paraId="4BB8759A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shd w:val="clear" w:color="auto" w:fill="EDD1DE"/>
            <w:vAlign w:val="center"/>
          </w:tcPr>
          <w:p w14:paraId="7E847F1D" w14:textId="1822F4A3" w:rsidR="00F9307D" w:rsidRDefault="00F9307D" w:rsidP="00A4752A">
            <w:pPr>
              <w:jc w:val="center"/>
            </w:pPr>
            <w:r>
              <w:t>FR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3C0D8A80" w14:textId="1935365D" w:rsidR="00F9307D" w:rsidRDefault="00F9307D" w:rsidP="00A4752A">
            <w:pPr>
              <w:jc w:val="center"/>
            </w:pPr>
            <w:r>
              <w:t>515.43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6E8719DA" w14:textId="54AC7095" w:rsidR="00F9307D" w:rsidRDefault="00F9307D" w:rsidP="00A4752A">
            <w:pPr>
              <w:jc w:val="center"/>
            </w:pPr>
            <w:r>
              <w:t>514.8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4FF7B9BA" w14:textId="3644EF0D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0.63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6D9D0662" w14:textId="5926F069" w:rsidR="00F9307D" w:rsidRDefault="00F9307D" w:rsidP="00A4752A">
            <w:pPr>
              <w:jc w:val="center"/>
            </w:pPr>
            <w:r>
              <w:t>508.07</w:t>
            </w:r>
          </w:p>
        </w:tc>
        <w:tc>
          <w:tcPr>
            <w:tcW w:w="1127" w:type="dxa"/>
            <w:shd w:val="clear" w:color="auto" w:fill="EDD1DE"/>
            <w:vAlign w:val="center"/>
          </w:tcPr>
          <w:p w14:paraId="3C0ADA6F" w14:textId="5753C6E2" w:rsidR="00F9307D" w:rsidRDefault="00F9307D" w:rsidP="00A4752A">
            <w:pPr>
              <w:jc w:val="center"/>
            </w:pPr>
            <w:r>
              <w:t>507.6</w:t>
            </w:r>
          </w:p>
        </w:tc>
        <w:tc>
          <w:tcPr>
            <w:tcW w:w="1127" w:type="dxa"/>
            <w:shd w:val="clear" w:color="auto" w:fill="EDD1DE"/>
            <w:vAlign w:val="center"/>
          </w:tcPr>
          <w:p w14:paraId="076A9F7B" w14:textId="38E7E092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0.47</w:t>
            </w:r>
          </w:p>
        </w:tc>
      </w:tr>
      <w:tr w:rsidR="00F9307D" w14:paraId="165672DD" w14:textId="77777777" w:rsidTr="00F9307D">
        <w:tc>
          <w:tcPr>
            <w:tcW w:w="1126" w:type="dxa"/>
            <w:vMerge/>
            <w:shd w:val="clear" w:color="auto" w:fill="EDD1DE"/>
            <w:vAlign w:val="center"/>
          </w:tcPr>
          <w:p w14:paraId="40993B48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shd w:val="clear" w:color="auto" w:fill="EDD1DE"/>
            <w:vAlign w:val="center"/>
          </w:tcPr>
          <w:p w14:paraId="51840AAD" w14:textId="100FC96A" w:rsidR="00F9307D" w:rsidRDefault="00F9307D" w:rsidP="00A4752A">
            <w:pPr>
              <w:jc w:val="center"/>
            </w:pPr>
            <w:r>
              <w:t>BL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519A80AA" w14:textId="69A573FA" w:rsidR="00F9307D" w:rsidRDefault="00F9307D" w:rsidP="00A4752A">
            <w:pPr>
              <w:jc w:val="center"/>
            </w:pPr>
            <w:r>
              <w:t>499.635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2F46D03A" w14:textId="68D13A06" w:rsidR="00F9307D" w:rsidRDefault="00F9307D" w:rsidP="00A4752A">
            <w:pPr>
              <w:jc w:val="center"/>
            </w:pPr>
            <w:r>
              <w:t>499.2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4AAF0C13" w14:textId="0D939719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0.435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386F07EC" w14:textId="45E1DF4F" w:rsidR="00F9307D" w:rsidRDefault="00F9307D" w:rsidP="00A4752A">
            <w:pPr>
              <w:jc w:val="center"/>
            </w:pPr>
            <w:r>
              <w:t>508.25</w:t>
            </w:r>
          </w:p>
        </w:tc>
        <w:tc>
          <w:tcPr>
            <w:tcW w:w="1127" w:type="dxa"/>
            <w:shd w:val="clear" w:color="auto" w:fill="EDD1DE"/>
            <w:vAlign w:val="center"/>
          </w:tcPr>
          <w:p w14:paraId="168FCC77" w14:textId="038D61FB" w:rsidR="00F9307D" w:rsidRDefault="00F9307D" w:rsidP="00A4752A">
            <w:pPr>
              <w:jc w:val="center"/>
            </w:pPr>
            <w:r>
              <w:t>508</w:t>
            </w:r>
          </w:p>
        </w:tc>
        <w:tc>
          <w:tcPr>
            <w:tcW w:w="1127" w:type="dxa"/>
            <w:shd w:val="clear" w:color="auto" w:fill="EDD1DE"/>
            <w:vAlign w:val="center"/>
          </w:tcPr>
          <w:p w14:paraId="25A3C201" w14:textId="329F066C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0.25</w:t>
            </w:r>
          </w:p>
        </w:tc>
      </w:tr>
      <w:tr w:rsidR="00F9307D" w14:paraId="30045938" w14:textId="77777777" w:rsidTr="00F9307D">
        <w:tc>
          <w:tcPr>
            <w:tcW w:w="1126" w:type="dxa"/>
            <w:vMerge/>
            <w:shd w:val="clear" w:color="auto" w:fill="EDD1DE"/>
            <w:vAlign w:val="center"/>
          </w:tcPr>
          <w:p w14:paraId="0D813B3D" w14:textId="77777777" w:rsidR="00F9307D" w:rsidRDefault="00F9307D" w:rsidP="00A4752A">
            <w:pPr>
              <w:jc w:val="center"/>
            </w:pPr>
          </w:p>
        </w:tc>
        <w:tc>
          <w:tcPr>
            <w:tcW w:w="1126" w:type="dxa"/>
            <w:shd w:val="clear" w:color="auto" w:fill="EDD1DE"/>
            <w:vAlign w:val="center"/>
          </w:tcPr>
          <w:p w14:paraId="31CA5A6B" w14:textId="48AEA3D3" w:rsidR="00F9307D" w:rsidRDefault="00F9307D" w:rsidP="00A4752A">
            <w:pPr>
              <w:jc w:val="center"/>
            </w:pPr>
            <w:r>
              <w:t>BR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3AFB8ABF" w14:textId="67C2F12A" w:rsidR="00F9307D" w:rsidRDefault="00F9307D" w:rsidP="00A4752A">
            <w:pPr>
              <w:jc w:val="center"/>
            </w:pPr>
            <w:r>
              <w:t>503.14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5F068CFD" w14:textId="3DABD6F7" w:rsidR="00F9307D" w:rsidRDefault="00F9307D" w:rsidP="00A4752A">
            <w:pPr>
              <w:jc w:val="center"/>
            </w:pPr>
            <w:r>
              <w:t>502.7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195BAA51" w14:textId="72185798" w:rsidR="00F9307D" w:rsidRPr="00687C6C" w:rsidRDefault="00F9307D" w:rsidP="00820745">
            <w:pPr>
              <w:jc w:val="center"/>
              <w:rPr>
                <w:b/>
              </w:rPr>
            </w:pPr>
            <w:r w:rsidRPr="00687C6C">
              <w:rPr>
                <w:b/>
              </w:rPr>
              <w:t>0.44</w:t>
            </w:r>
          </w:p>
        </w:tc>
        <w:tc>
          <w:tcPr>
            <w:tcW w:w="1126" w:type="dxa"/>
            <w:shd w:val="clear" w:color="auto" w:fill="EDD1DE"/>
            <w:vAlign w:val="center"/>
          </w:tcPr>
          <w:p w14:paraId="6CA1A82F" w14:textId="0540BA83" w:rsidR="00F9307D" w:rsidRDefault="00F9307D" w:rsidP="00A4752A">
            <w:pPr>
              <w:jc w:val="center"/>
            </w:pPr>
            <w:r>
              <w:t>508.62</w:t>
            </w:r>
          </w:p>
        </w:tc>
        <w:tc>
          <w:tcPr>
            <w:tcW w:w="1127" w:type="dxa"/>
            <w:shd w:val="clear" w:color="auto" w:fill="EDD1DE"/>
            <w:vAlign w:val="center"/>
          </w:tcPr>
          <w:p w14:paraId="10BE0D36" w14:textId="61F48591" w:rsidR="00F9307D" w:rsidRDefault="00F9307D" w:rsidP="00A4752A">
            <w:pPr>
              <w:jc w:val="center"/>
            </w:pPr>
            <w:r>
              <w:t>508.1</w:t>
            </w:r>
          </w:p>
        </w:tc>
        <w:tc>
          <w:tcPr>
            <w:tcW w:w="1127" w:type="dxa"/>
            <w:shd w:val="clear" w:color="auto" w:fill="EDD1DE"/>
            <w:vAlign w:val="center"/>
          </w:tcPr>
          <w:p w14:paraId="660D8717" w14:textId="19C63EB8" w:rsidR="00F9307D" w:rsidRPr="00F9307D" w:rsidRDefault="00F9307D" w:rsidP="00F9307D">
            <w:pPr>
              <w:jc w:val="center"/>
              <w:rPr>
                <w:b/>
              </w:rPr>
            </w:pPr>
            <w:r w:rsidRPr="00F9307D">
              <w:rPr>
                <w:b/>
              </w:rPr>
              <w:t>0.52</w:t>
            </w:r>
          </w:p>
        </w:tc>
      </w:tr>
    </w:tbl>
    <w:p w14:paraId="622C99EA" w14:textId="6F87E449" w:rsidR="005F1F49" w:rsidRPr="00963C5F" w:rsidRDefault="005F1F49" w:rsidP="00963C5F">
      <w:pPr>
        <w:jc w:val="both"/>
      </w:pPr>
      <w:bookmarkStart w:id="0" w:name="_GoBack"/>
      <w:bookmarkEnd w:id="0"/>
    </w:p>
    <w:sectPr w:rsidR="005F1F49" w:rsidRPr="00963C5F" w:rsidSect="000469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A6"/>
    <w:rsid w:val="00020A63"/>
    <w:rsid w:val="00025050"/>
    <w:rsid w:val="00046994"/>
    <w:rsid w:val="000874EE"/>
    <w:rsid w:val="000C66F0"/>
    <w:rsid w:val="000E5388"/>
    <w:rsid w:val="00170F86"/>
    <w:rsid w:val="001B6E7A"/>
    <w:rsid w:val="001F19E5"/>
    <w:rsid w:val="00234345"/>
    <w:rsid w:val="00271EB3"/>
    <w:rsid w:val="002B0111"/>
    <w:rsid w:val="002C287E"/>
    <w:rsid w:val="003859F1"/>
    <w:rsid w:val="003A229B"/>
    <w:rsid w:val="003C5E35"/>
    <w:rsid w:val="003F6BDC"/>
    <w:rsid w:val="00403422"/>
    <w:rsid w:val="004A42F6"/>
    <w:rsid w:val="004B54FF"/>
    <w:rsid w:val="004D3FF7"/>
    <w:rsid w:val="0057784A"/>
    <w:rsid w:val="005B1930"/>
    <w:rsid w:val="005C1AAA"/>
    <w:rsid w:val="005E36CB"/>
    <w:rsid w:val="005F1F49"/>
    <w:rsid w:val="00602BA3"/>
    <w:rsid w:val="00687C6C"/>
    <w:rsid w:val="006A1490"/>
    <w:rsid w:val="006B2033"/>
    <w:rsid w:val="006B3E01"/>
    <w:rsid w:val="006E41B0"/>
    <w:rsid w:val="006F287E"/>
    <w:rsid w:val="00733499"/>
    <w:rsid w:val="00820745"/>
    <w:rsid w:val="00833695"/>
    <w:rsid w:val="008C71D3"/>
    <w:rsid w:val="00923F4D"/>
    <w:rsid w:val="00963C5F"/>
    <w:rsid w:val="00A4752A"/>
    <w:rsid w:val="00A634EE"/>
    <w:rsid w:val="00B44B24"/>
    <w:rsid w:val="00B64D11"/>
    <w:rsid w:val="00B7191D"/>
    <w:rsid w:val="00B913C2"/>
    <w:rsid w:val="00BA4231"/>
    <w:rsid w:val="00BF22C1"/>
    <w:rsid w:val="00C06809"/>
    <w:rsid w:val="00C56237"/>
    <w:rsid w:val="00D83B65"/>
    <w:rsid w:val="00DA0714"/>
    <w:rsid w:val="00DC7111"/>
    <w:rsid w:val="00DF7807"/>
    <w:rsid w:val="00E21CD4"/>
    <w:rsid w:val="00EA01A6"/>
    <w:rsid w:val="00EB6099"/>
    <w:rsid w:val="00F9307D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72B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0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Sorazu</dc:creator>
  <cp:keywords/>
  <dc:description/>
  <cp:lastModifiedBy>Borja Sorazu</cp:lastModifiedBy>
  <cp:revision>3</cp:revision>
  <dcterms:created xsi:type="dcterms:W3CDTF">2017-08-22T19:33:00Z</dcterms:created>
  <dcterms:modified xsi:type="dcterms:W3CDTF">2017-08-22T19:33:00Z</dcterms:modified>
</cp:coreProperties>
</file>